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35E62">
      <w:pPr>
        <w:spacing w:line="460" w:lineRule="exact"/>
        <w:ind w:firstLine="525" w:firstLineChars="250"/>
        <w:jc w:val="center"/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</w:pP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水处理系统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公开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询价</w:t>
      </w:r>
    </w:p>
    <w:p w14:paraId="77DE9A43">
      <w:pPr>
        <w:spacing w:line="460" w:lineRule="exact"/>
        <w:ind w:firstLine="525" w:firstLineChars="250"/>
        <w:jc w:val="right"/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</w:pP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公告编码：DQ-ZXK-260225-002</w:t>
      </w:r>
    </w:p>
    <w:p w14:paraId="7DA8F6D3">
      <w:pPr>
        <w:spacing w:line="460" w:lineRule="exact"/>
        <w:jc w:val="left"/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</w:pP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1、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甲方公司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：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宁夏天元锰业集团有限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公司</w:t>
      </w:r>
    </w:p>
    <w:p w14:paraId="001E4FC0">
      <w:pPr>
        <w:spacing w:line="460" w:lineRule="exact"/>
        <w:jc w:val="left"/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eastAsia="zh-CN"/>
        </w:rPr>
      </w:pP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2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、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交货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地点：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宁夏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eastAsia="zh-CN"/>
        </w:rPr>
        <w:t>中宁县石空工业园区</w:t>
      </w:r>
    </w:p>
    <w:p w14:paraId="0919CA32">
      <w:pPr>
        <w:spacing w:line="460" w:lineRule="exact"/>
        <w:jc w:val="left"/>
        <w:rPr>
          <w:rFonts w:hint="default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</w:pP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3、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采购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内容：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3m³纯水处理系统</w:t>
      </w:r>
    </w:p>
    <w:p w14:paraId="160D5CEC">
      <w:pPr>
        <w:spacing w:line="460" w:lineRule="exact"/>
        <w:jc w:val="left"/>
        <w:rPr>
          <w:rFonts w:hint="default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/>
        </w:rPr>
      </w:pP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 xml:space="preserve">    详细明细见附件（报价时附设备清单单项价格）</w:t>
      </w:r>
    </w:p>
    <w:p w14:paraId="56D11864">
      <w:pPr>
        <w:spacing w:line="460" w:lineRule="exact"/>
        <w:jc w:val="left"/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</w:pP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 xml:space="preserve"> 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二、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报价公司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资格要求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 xml:space="preserve"> 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ab/>
      </w:r>
    </w:p>
    <w:p w14:paraId="421CC919">
      <w:pPr>
        <w:spacing w:line="460" w:lineRule="exact"/>
        <w:jc w:val="left"/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</w:pP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1、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供应商联系人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在法律上和财务上独立并能合法运作，具有法人地位和独立订立合同的权力。</w:t>
      </w:r>
    </w:p>
    <w:p w14:paraId="30491A4D">
      <w:pPr>
        <w:spacing w:line="460" w:lineRule="exact"/>
        <w:jc w:val="left"/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</w:pP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2、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报价公司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具有良好的银行资信和商业信誉，没有处于被责令停业或破产状态，且资产未被重组、接管和冻结。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br w:type="textWrapping"/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3、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具有生产、销售与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采购物料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内容相同／相近业绩。</w:t>
      </w:r>
    </w:p>
    <w:p w14:paraId="6BA273B9">
      <w:pPr>
        <w:spacing w:line="460" w:lineRule="exact"/>
        <w:jc w:val="left"/>
        <w:rPr>
          <w:rFonts w:hint="default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</w:pP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三、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报价要求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br w:type="textWrapping"/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1、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报价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时间：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2026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年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3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月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6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日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截止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。</w:t>
      </w:r>
    </w:p>
    <w:p w14:paraId="59B75CC5">
      <w:pPr>
        <w:spacing w:line="460" w:lineRule="exact"/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</w:pP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2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、电子信箱：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gongyingyibu@tianyuanmengye.com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br w:type="textWrapping"/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3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、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报价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所需提交的资料至少包括：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询价单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、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询价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期间联系人和联系方式（至少包括手机、固定电话、传真、电子信箱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等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）、法定代表人授权委托书、企业营业执照（副本）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eastAsia="zh-CN"/>
        </w:rPr>
        <w:t>，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以上资料均为复印件加盖单位公章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。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</w:rPr>
        <w:br w:type="textWrapping"/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 xml:space="preserve">    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上述资料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及报价后询价单一并发送邮箱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。对于提供虚假资料的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报价公司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，一经查明，取消其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  <w:lang w:val="en-US" w:eastAsia="zh-CN"/>
        </w:rPr>
        <w:t>以后合作机会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。</w:t>
      </w:r>
    </w:p>
    <w:p w14:paraId="539A94AA">
      <w:pPr>
        <w:spacing w:line="460" w:lineRule="exact"/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</w:pPr>
    </w:p>
    <w:p w14:paraId="46B0E253">
      <w:pPr>
        <w:spacing w:line="460" w:lineRule="exact"/>
        <w:rPr>
          <w:rFonts w:hint="eastAsia" w:cs="Arial" w:asciiTheme="majorEastAsia" w:hAnsiTheme="majorEastAsia" w:eastAsiaTheme="majorEastAsia"/>
          <w:color w:val="000000"/>
          <w:szCs w:val="21"/>
          <w:highlight w:val="none"/>
        </w:rPr>
      </w:pP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</w:rPr>
        <w:t>诚挚邀请您，关注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lang w:eastAsia="zh-CN"/>
        </w:rPr>
        <w:t>《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</w:rPr>
        <w:t>天元锰业招标采购平台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lang w:eastAsia="zh-CN"/>
        </w:rPr>
        <w:t>》</w:t>
      </w: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</w:rPr>
        <w:t>公众号，及时了解天元锰业集团最新的招投标动态，并获取项目信息。</w:t>
      </w:r>
    </w:p>
    <w:tbl>
      <w:tblPr>
        <w:tblStyle w:val="8"/>
        <w:tblW w:w="210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7"/>
      </w:tblGrid>
      <w:tr w14:paraId="4251F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atLeast"/>
        </w:trPr>
        <w:tc>
          <w:tcPr>
            <w:tcW w:w="2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E9A8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1200150" cy="1200150"/>
                  <wp:effectExtent l="0" t="0" r="0" b="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06618B">
      <w:pPr>
        <w:spacing w:line="460" w:lineRule="exact"/>
        <w:rPr>
          <w:rFonts w:cs="Arial" w:asciiTheme="majorEastAsia" w:hAnsiTheme="majorEastAsia" w:eastAsiaTheme="majorEastAsia"/>
          <w:bCs/>
          <w:color w:val="000000"/>
          <w:szCs w:val="21"/>
          <w:highlight w:val="none"/>
          <w:shd w:val="clear" w:color="auto" w:fill="FBFDFE"/>
        </w:rPr>
      </w:pPr>
      <w:r>
        <w:rPr>
          <w:rFonts w:cs="Arial" w:asciiTheme="majorEastAsia" w:hAnsiTheme="majorEastAsia" w:eastAsiaTheme="majorEastAsia"/>
          <w:color w:val="000000"/>
          <w:szCs w:val="21"/>
          <w:highlight w:val="none"/>
        </w:rPr>
        <w:br w:type="textWrapping"/>
      </w:r>
    </w:p>
    <w:p w14:paraId="6412FA5C">
      <w:pPr>
        <w:spacing w:line="460" w:lineRule="exact"/>
        <w:ind w:firstLine="6300" w:firstLineChars="3000"/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</w:pPr>
      <w:r>
        <w:rPr>
          <w:rFonts w:hint="eastAsia"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宁夏天元锰业集团有限</w:t>
      </w:r>
      <w:r>
        <w:rPr>
          <w:rFonts w:cs="Arial" w:asciiTheme="majorEastAsia" w:hAnsiTheme="majorEastAsia" w:eastAsiaTheme="majorEastAsia"/>
          <w:color w:val="000000"/>
          <w:szCs w:val="21"/>
          <w:highlight w:val="none"/>
          <w:shd w:val="clear" w:color="auto" w:fill="FBFDFE"/>
        </w:rPr>
        <w:t>公司</w:t>
      </w:r>
    </w:p>
    <w:p w14:paraId="3B6B9D58">
      <w:pPr>
        <w:spacing w:line="460" w:lineRule="exact"/>
        <w:ind w:firstLine="6300" w:firstLineChars="3000"/>
        <w:rPr>
          <w:rFonts w:cs="Arial" w:asciiTheme="majorEastAsia" w:hAnsiTheme="majorEastAsia" w:eastAsiaTheme="majorEastAsia"/>
          <w:szCs w:val="21"/>
          <w:highlight w:val="none"/>
          <w:shd w:val="clear" w:color="auto" w:fill="FBFDFE"/>
        </w:rPr>
      </w:pPr>
      <w:r>
        <w:rPr>
          <w:rFonts w:hint="eastAsia" w:cs="Arial" w:asciiTheme="majorEastAsia" w:hAnsiTheme="majorEastAsia" w:eastAsiaTheme="majorEastAsia"/>
          <w:szCs w:val="21"/>
          <w:highlight w:val="none"/>
          <w:shd w:val="clear" w:color="auto" w:fill="FBFDFE"/>
        </w:rPr>
        <w:t>二〇二</w:t>
      </w:r>
      <w:r>
        <w:rPr>
          <w:rFonts w:hint="eastAsia" w:cs="Arial" w:asciiTheme="majorEastAsia" w:hAnsiTheme="majorEastAsia" w:eastAsiaTheme="majorEastAsia"/>
          <w:szCs w:val="21"/>
          <w:highlight w:val="none"/>
          <w:shd w:val="clear" w:color="auto" w:fill="FBFDFE"/>
          <w:lang w:val="en-US" w:eastAsia="zh-CN"/>
        </w:rPr>
        <w:t>六</w:t>
      </w:r>
      <w:r>
        <w:rPr>
          <w:rFonts w:hint="eastAsia" w:cs="Arial" w:asciiTheme="majorEastAsia" w:hAnsiTheme="majorEastAsia" w:eastAsiaTheme="majorEastAsia"/>
          <w:szCs w:val="21"/>
          <w:highlight w:val="none"/>
          <w:shd w:val="clear" w:color="auto" w:fill="FBFDFE"/>
        </w:rPr>
        <w:t>年</w:t>
      </w:r>
      <w:r>
        <w:rPr>
          <w:rFonts w:hint="eastAsia" w:cs="Arial" w:asciiTheme="majorEastAsia" w:hAnsiTheme="majorEastAsia" w:eastAsiaTheme="majorEastAsia"/>
          <w:szCs w:val="21"/>
          <w:highlight w:val="none"/>
          <w:shd w:val="clear" w:color="auto" w:fill="FBFDFE"/>
          <w:lang w:val="en-US" w:eastAsia="zh-CN"/>
        </w:rPr>
        <w:t>三</w:t>
      </w:r>
      <w:r>
        <w:rPr>
          <w:rFonts w:hint="eastAsia" w:cs="Arial" w:asciiTheme="majorEastAsia" w:hAnsiTheme="majorEastAsia" w:eastAsiaTheme="majorEastAsia"/>
          <w:szCs w:val="21"/>
          <w:highlight w:val="none"/>
          <w:shd w:val="clear" w:color="auto" w:fill="FBFDFE"/>
        </w:rPr>
        <w:t>月</w:t>
      </w:r>
      <w:r>
        <w:rPr>
          <w:rFonts w:hint="eastAsia" w:cs="Arial" w:asciiTheme="majorEastAsia" w:hAnsiTheme="majorEastAsia" w:eastAsiaTheme="majorEastAsia"/>
          <w:szCs w:val="21"/>
          <w:highlight w:val="none"/>
          <w:shd w:val="clear" w:color="auto" w:fill="FBFDFE"/>
          <w:lang w:val="en-US" w:eastAsia="zh-CN"/>
        </w:rPr>
        <w:t>四</w:t>
      </w:r>
      <w:bookmarkStart w:id="0" w:name="_GoBack"/>
      <w:bookmarkEnd w:id="0"/>
      <w:r>
        <w:rPr>
          <w:rFonts w:hint="eastAsia" w:cs="Arial" w:asciiTheme="majorEastAsia" w:hAnsiTheme="majorEastAsia" w:eastAsiaTheme="majorEastAsia"/>
          <w:szCs w:val="21"/>
          <w:highlight w:val="none"/>
          <w:shd w:val="clear" w:color="auto" w:fill="FBFDFE"/>
        </w:rPr>
        <w:t>日</w:t>
      </w: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C61"/>
    <w:rsid w:val="00000990"/>
    <w:rsid w:val="00001347"/>
    <w:rsid w:val="000019BF"/>
    <w:rsid w:val="00013ECD"/>
    <w:rsid w:val="000149BC"/>
    <w:rsid w:val="00020905"/>
    <w:rsid w:val="000215D0"/>
    <w:rsid w:val="00024618"/>
    <w:rsid w:val="00031302"/>
    <w:rsid w:val="00040658"/>
    <w:rsid w:val="00042BAF"/>
    <w:rsid w:val="000471B2"/>
    <w:rsid w:val="00060AF7"/>
    <w:rsid w:val="0006178F"/>
    <w:rsid w:val="0006257A"/>
    <w:rsid w:val="0006596E"/>
    <w:rsid w:val="0006780A"/>
    <w:rsid w:val="00075EE5"/>
    <w:rsid w:val="00084FD5"/>
    <w:rsid w:val="00096B2A"/>
    <w:rsid w:val="000A096C"/>
    <w:rsid w:val="000A2FC4"/>
    <w:rsid w:val="000B6BC3"/>
    <w:rsid w:val="000B738D"/>
    <w:rsid w:val="000C2CA4"/>
    <w:rsid w:val="000C7768"/>
    <w:rsid w:val="000D047B"/>
    <w:rsid w:val="000D0FC7"/>
    <w:rsid w:val="000D65E3"/>
    <w:rsid w:val="000E4002"/>
    <w:rsid w:val="000E5ACA"/>
    <w:rsid w:val="000F40E6"/>
    <w:rsid w:val="001031C4"/>
    <w:rsid w:val="00103492"/>
    <w:rsid w:val="0011298C"/>
    <w:rsid w:val="00117AE5"/>
    <w:rsid w:val="00120547"/>
    <w:rsid w:val="00121050"/>
    <w:rsid w:val="00131922"/>
    <w:rsid w:val="00133AAE"/>
    <w:rsid w:val="00133B2A"/>
    <w:rsid w:val="00134675"/>
    <w:rsid w:val="00140370"/>
    <w:rsid w:val="0014440D"/>
    <w:rsid w:val="00144E5E"/>
    <w:rsid w:val="00145412"/>
    <w:rsid w:val="001463F7"/>
    <w:rsid w:val="00152E75"/>
    <w:rsid w:val="001611AF"/>
    <w:rsid w:val="00162BD6"/>
    <w:rsid w:val="00180AE8"/>
    <w:rsid w:val="00184FDF"/>
    <w:rsid w:val="001909CA"/>
    <w:rsid w:val="00197654"/>
    <w:rsid w:val="001A3DB9"/>
    <w:rsid w:val="001C6128"/>
    <w:rsid w:val="001C7548"/>
    <w:rsid w:val="001D5581"/>
    <w:rsid w:val="001E2339"/>
    <w:rsid w:val="001E4143"/>
    <w:rsid w:val="001E72F9"/>
    <w:rsid w:val="001F0B46"/>
    <w:rsid w:val="001F1591"/>
    <w:rsid w:val="001F1853"/>
    <w:rsid w:val="001F5E79"/>
    <w:rsid w:val="001F7260"/>
    <w:rsid w:val="001F7278"/>
    <w:rsid w:val="00207F6C"/>
    <w:rsid w:val="00222B56"/>
    <w:rsid w:val="0022388E"/>
    <w:rsid w:val="00230EA1"/>
    <w:rsid w:val="00233B37"/>
    <w:rsid w:val="0024049C"/>
    <w:rsid w:val="00253CC5"/>
    <w:rsid w:val="00256C78"/>
    <w:rsid w:val="00272CDE"/>
    <w:rsid w:val="00275B76"/>
    <w:rsid w:val="00277566"/>
    <w:rsid w:val="0028046B"/>
    <w:rsid w:val="00291BA6"/>
    <w:rsid w:val="00294B20"/>
    <w:rsid w:val="002B5857"/>
    <w:rsid w:val="002C496A"/>
    <w:rsid w:val="002D18FD"/>
    <w:rsid w:val="002D2557"/>
    <w:rsid w:val="002D2FCE"/>
    <w:rsid w:val="002D39FC"/>
    <w:rsid w:val="002D56D3"/>
    <w:rsid w:val="002D6D3D"/>
    <w:rsid w:val="002E0198"/>
    <w:rsid w:val="002F22DE"/>
    <w:rsid w:val="002F5302"/>
    <w:rsid w:val="00301390"/>
    <w:rsid w:val="003122D7"/>
    <w:rsid w:val="00322814"/>
    <w:rsid w:val="003234B9"/>
    <w:rsid w:val="00325B2A"/>
    <w:rsid w:val="003303B0"/>
    <w:rsid w:val="00330F01"/>
    <w:rsid w:val="00332CFA"/>
    <w:rsid w:val="003357B7"/>
    <w:rsid w:val="00341D4C"/>
    <w:rsid w:val="00360801"/>
    <w:rsid w:val="00367AD6"/>
    <w:rsid w:val="00386843"/>
    <w:rsid w:val="003930DC"/>
    <w:rsid w:val="00397AED"/>
    <w:rsid w:val="003A0635"/>
    <w:rsid w:val="003A57F5"/>
    <w:rsid w:val="003A6637"/>
    <w:rsid w:val="003B6E68"/>
    <w:rsid w:val="003C4A10"/>
    <w:rsid w:val="003C6102"/>
    <w:rsid w:val="003D0DD2"/>
    <w:rsid w:val="003D3EF9"/>
    <w:rsid w:val="003D6FD9"/>
    <w:rsid w:val="003E5F99"/>
    <w:rsid w:val="003F5503"/>
    <w:rsid w:val="00400D03"/>
    <w:rsid w:val="00401249"/>
    <w:rsid w:val="00405D0D"/>
    <w:rsid w:val="0040716B"/>
    <w:rsid w:val="004223AB"/>
    <w:rsid w:val="00432C70"/>
    <w:rsid w:val="00442FFA"/>
    <w:rsid w:val="00444CD4"/>
    <w:rsid w:val="0044687E"/>
    <w:rsid w:val="0045095B"/>
    <w:rsid w:val="00453493"/>
    <w:rsid w:val="004811B8"/>
    <w:rsid w:val="00486A58"/>
    <w:rsid w:val="00487C61"/>
    <w:rsid w:val="004A2540"/>
    <w:rsid w:val="004A5017"/>
    <w:rsid w:val="004B2454"/>
    <w:rsid w:val="004B5BCD"/>
    <w:rsid w:val="004C226A"/>
    <w:rsid w:val="004C300E"/>
    <w:rsid w:val="004C4DCC"/>
    <w:rsid w:val="004C4EDB"/>
    <w:rsid w:val="004C543A"/>
    <w:rsid w:val="004D6F86"/>
    <w:rsid w:val="004E17FF"/>
    <w:rsid w:val="004E3DD7"/>
    <w:rsid w:val="004E4A8F"/>
    <w:rsid w:val="004E53C3"/>
    <w:rsid w:val="004E6B68"/>
    <w:rsid w:val="004F1CD4"/>
    <w:rsid w:val="00502199"/>
    <w:rsid w:val="0050411A"/>
    <w:rsid w:val="005066D1"/>
    <w:rsid w:val="00510F16"/>
    <w:rsid w:val="00513A82"/>
    <w:rsid w:val="00514528"/>
    <w:rsid w:val="00515DDD"/>
    <w:rsid w:val="00521A1D"/>
    <w:rsid w:val="00521F93"/>
    <w:rsid w:val="005301B0"/>
    <w:rsid w:val="005338AF"/>
    <w:rsid w:val="00535AF6"/>
    <w:rsid w:val="005360E1"/>
    <w:rsid w:val="005367C5"/>
    <w:rsid w:val="005462FE"/>
    <w:rsid w:val="00555AA9"/>
    <w:rsid w:val="00584A26"/>
    <w:rsid w:val="005A1D3B"/>
    <w:rsid w:val="005A3DE4"/>
    <w:rsid w:val="005A41B7"/>
    <w:rsid w:val="005B2B71"/>
    <w:rsid w:val="005C20EB"/>
    <w:rsid w:val="005C78B5"/>
    <w:rsid w:val="005D1307"/>
    <w:rsid w:val="005D151A"/>
    <w:rsid w:val="005E22CA"/>
    <w:rsid w:val="005E50FD"/>
    <w:rsid w:val="005F3C31"/>
    <w:rsid w:val="006008FF"/>
    <w:rsid w:val="00604F9C"/>
    <w:rsid w:val="006228C4"/>
    <w:rsid w:val="00624945"/>
    <w:rsid w:val="00630317"/>
    <w:rsid w:val="006328CD"/>
    <w:rsid w:val="00644CDB"/>
    <w:rsid w:val="00662BBC"/>
    <w:rsid w:val="006660AD"/>
    <w:rsid w:val="00671581"/>
    <w:rsid w:val="00675EEF"/>
    <w:rsid w:val="0068472D"/>
    <w:rsid w:val="006906CA"/>
    <w:rsid w:val="00691A9A"/>
    <w:rsid w:val="0069209D"/>
    <w:rsid w:val="00693F57"/>
    <w:rsid w:val="006B06AC"/>
    <w:rsid w:val="006B2B6F"/>
    <w:rsid w:val="006C18A3"/>
    <w:rsid w:val="006C2A13"/>
    <w:rsid w:val="006C4B87"/>
    <w:rsid w:val="006C67F4"/>
    <w:rsid w:val="006C755B"/>
    <w:rsid w:val="006D3A5B"/>
    <w:rsid w:val="006D5223"/>
    <w:rsid w:val="006D6F1A"/>
    <w:rsid w:val="006D742D"/>
    <w:rsid w:val="0070357E"/>
    <w:rsid w:val="007265D4"/>
    <w:rsid w:val="0072770E"/>
    <w:rsid w:val="00727F79"/>
    <w:rsid w:val="007311EC"/>
    <w:rsid w:val="00740BFF"/>
    <w:rsid w:val="00747F85"/>
    <w:rsid w:val="00755996"/>
    <w:rsid w:val="0076581A"/>
    <w:rsid w:val="00766911"/>
    <w:rsid w:val="00781F63"/>
    <w:rsid w:val="007848DF"/>
    <w:rsid w:val="007851ED"/>
    <w:rsid w:val="0078687B"/>
    <w:rsid w:val="0079195F"/>
    <w:rsid w:val="007923EB"/>
    <w:rsid w:val="00795E10"/>
    <w:rsid w:val="007A239B"/>
    <w:rsid w:val="007A4FC1"/>
    <w:rsid w:val="007A500F"/>
    <w:rsid w:val="007A5DD4"/>
    <w:rsid w:val="007A6C45"/>
    <w:rsid w:val="007B123C"/>
    <w:rsid w:val="007C3739"/>
    <w:rsid w:val="007D424C"/>
    <w:rsid w:val="007E241E"/>
    <w:rsid w:val="007E5D6D"/>
    <w:rsid w:val="007E77FA"/>
    <w:rsid w:val="007F0BDA"/>
    <w:rsid w:val="007F4363"/>
    <w:rsid w:val="007F62CD"/>
    <w:rsid w:val="00807FD9"/>
    <w:rsid w:val="008100D0"/>
    <w:rsid w:val="0081055D"/>
    <w:rsid w:val="00812C34"/>
    <w:rsid w:val="00822B31"/>
    <w:rsid w:val="00827F78"/>
    <w:rsid w:val="008324B1"/>
    <w:rsid w:val="00833FC7"/>
    <w:rsid w:val="00835042"/>
    <w:rsid w:val="008353AD"/>
    <w:rsid w:val="00836ED0"/>
    <w:rsid w:val="00840C35"/>
    <w:rsid w:val="00843D26"/>
    <w:rsid w:val="00853B0B"/>
    <w:rsid w:val="008675FF"/>
    <w:rsid w:val="00872EAF"/>
    <w:rsid w:val="00880307"/>
    <w:rsid w:val="00885D53"/>
    <w:rsid w:val="00887AB9"/>
    <w:rsid w:val="00893AAB"/>
    <w:rsid w:val="008A357B"/>
    <w:rsid w:val="008C6263"/>
    <w:rsid w:val="008C65A0"/>
    <w:rsid w:val="008D4625"/>
    <w:rsid w:val="008D53B2"/>
    <w:rsid w:val="008E4DCA"/>
    <w:rsid w:val="008F56A4"/>
    <w:rsid w:val="008F61BB"/>
    <w:rsid w:val="00900883"/>
    <w:rsid w:val="0090138D"/>
    <w:rsid w:val="00902060"/>
    <w:rsid w:val="0090754B"/>
    <w:rsid w:val="00914285"/>
    <w:rsid w:val="009306C7"/>
    <w:rsid w:val="009367A7"/>
    <w:rsid w:val="0094206E"/>
    <w:rsid w:val="00943625"/>
    <w:rsid w:val="00943A3A"/>
    <w:rsid w:val="00946A91"/>
    <w:rsid w:val="00954290"/>
    <w:rsid w:val="00954748"/>
    <w:rsid w:val="009552AE"/>
    <w:rsid w:val="00956AAB"/>
    <w:rsid w:val="0096245E"/>
    <w:rsid w:val="00976757"/>
    <w:rsid w:val="00982432"/>
    <w:rsid w:val="00983E4D"/>
    <w:rsid w:val="00985F99"/>
    <w:rsid w:val="00991E3D"/>
    <w:rsid w:val="009A499C"/>
    <w:rsid w:val="009B2752"/>
    <w:rsid w:val="009B2890"/>
    <w:rsid w:val="009B308F"/>
    <w:rsid w:val="009B7E8C"/>
    <w:rsid w:val="009E2C92"/>
    <w:rsid w:val="009F136E"/>
    <w:rsid w:val="009F6DD7"/>
    <w:rsid w:val="00A033B9"/>
    <w:rsid w:val="00A200CF"/>
    <w:rsid w:val="00A215BB"/>
    <w:rsid w:val="00A23C35"/>
    <w:rsid w:val="00A24464"/>
    <w:rsid w:val="00A32A0D"/>
    <w:rsid w:val="00A40649"/>
    <w:rsid w:val="00A55262"/>
    <w:rsid w:val="00A57ACF"/>
    <w:rsid w:val="00A62AF1"/>
    <w:rsid w:val="00A63AA2"/>
    <w:rsid w:val="00A6518C"/>
    <w:rsid w:val="00A753C1"/>
    <w:rsid w:val="00A7626F"/>
    <w:rsid w:val="00A765FF"/>
    <w:rsid w:val="00A828A1"/>
    <w:rsid w:val="00A87D50"/>
    <w:rsid w:val="00A901EE"/>
    <w:rsid w:val="00A93A27"/>
    <w:rsid w:val="00AB168A"/>
    <w:rsid w:val="00AB4695"/>
    <w:rsid w:val="00AD1DFD"/>
    <w:rsid w:val="00AD5FF7"/>
    <w:rsid w:val="00AD7E89"/>
    <w:rsid w:val="00AE2BDF"/>
    <w:rsid w:val="00AE57BC"/>
    <w:rsid w:val="00AE6969"/>
    <w:rsid w:val="00B00B1A"/>
    <w:rsid w:val="00B05D3D"/>
    <w:rsid w:val="00B1748E"/>
    <w:rsid w:val="00B30BCF"/>
    <w:rsid w:val="00B33E55"/>
    <w:rsid w:val="00B428E9"/>
    <w:rsid w:val="00B459A0"/>
    <w:rsid w:val="00B45F82"/>
    <w:rsid w:val="00B53034"/>
    <w:rsid w:val="00B64091"/>
    <w:rsid w:val="00B641D1"/>
    <w:rsid w:val="00B64D95"/>
    <w:rsid w:val="00B6531E"/>
    <w:rsid w:val="00B65EC6"/>
    <w:rsid w:val="00B76642"/>
    <w:rsid w:val="00B86240"/>
    <w:rsid w:val="00BA2D0B"/>
    <w:rsid w:val="00BA3FBA"/>
    <w:rsid w:val="00BA49C3"/>
    <w:rsid w:val="00BB2FD1"/>
    <w:rsid w:val="00BC2CDA"/>
    <w:rsid w:val="00BC42D5"/>
    <w:rsid w:val="00BC7664"/>
    <w:rsid w:val="00BD21AB"/>
    <w:rsid w:val="00BD44B1"/>
    <w:rsid w:val="00BD64ED"/>
    <w:rsid w:val="00BE5946"/>
    <w:rsid w:val="00BE6587"/>
    <w:rsid w:val="00BF4300"/>
    <w:rsid w:val="00C0378B"/>
    <w:rsid w:val="00C115BE"/>
    <w:rsid w:val="00C11B23"/>
    <w:rsid w:val="00C15FBD"/>
    <w:rsid w:val="00C23D61"/>
    <w:rsid w:val="00C329BC"/>
    <w:rsid w:val="00C41066"/>
    <w:rsid w:val="00C46744"/>
    <w:rsid w:val="00C469B9"/>
    <w:rsid w:val="00C46B11"/>
    <w:rsid w:val="00C52969"/>
    <w:rsid w:val="00C52DDD"/>
    <w:rsid w:val="00C54C05"/>
    <w:rsid w:val="00C60D35"/>
    <w:rsid w:val="00C61667"/>
    <w:rsid w:val="00C65DFC"/>
    <w:rsid w:val="00C7324D"/>
    <w:rsid w:val="00C733D8"/>
    <w:rsid w:val="00C74976"/>
    <w:rsid w:val="00C81482"/>
    <w:rsid w:val="00C8673F"/>
    <w:rsid w:val="00C90A9F"/>
    <w:rsid w:val="00C93928"/>
    <w:rsid w:val="00CA1DFF"/>
    <w:rsid w:val="00CA3308"/>
    <w:rsid w:val="00CA34B8"/>
    <w:rsid w:val="00CA737C"/>
    <w:rsid w:val="00CC1A94"/>
    <w:rsid w:val="00CD2A96"/>
    <w:rsid w:val="00CD5654"/>
    <w:rsid w:val="00CE5178"/>
    <w:rsid w:val="00CE6D5C"/>
    <w:rsid w:val="00CF5648"/>
    <w:rsid w:val="00D23E57"/>
    <w:rsid w:val="00D4087D"/>
    <w:rsid w:val="00D41612"/>
    <w:rsid w:val="00D46ADB"/>
    <w:rsid w:val="00D5569D"/>
    <w:rsid w:val="00D57534"/>
    <w:rsid w:val="00D61563"/>
    <w:rsid w:val="00D636E1"/>
    <w:rsid w:val="00D64B77"/>
    <w:rsid w:val="00D66CF5"/>
    <w:rsid w:val="00D722C6"/>
    <w:rsid w:val="00D72738"/>
    <w:rsid w:val="00D764A1"/>
    <w:rsid w:val="00D76573"/>
    <w:rsid w:val="00D77836"/>
    <w:rsid w:val="00D77FA6"/>
    <w:rsid w:val="00D81FF4"/>
    <w:rsid w:val="00D82D48"/>
    <w:rsid w:val="00D83BD5"/>
    <w:rsid w:val="00D85871"/>
    <w:rsid w:val="00DA4750"/>
    <w:rsid w:val="00DB16F1"/>
    <w:rsid w:val="00DB57E8"/>
    <w:rsid w:val="00DC7E2D"/>
    <w:rsid w:val="00DE1246"/>
    <w:rsid w:val="00E00315"/>
    <w:rsid w:val="00E07E40"/>
    <w:rsid w:val="00E10290"/>
    <w:rsid w:val="00E103B6"/>
    <w:rsid w:val="00E1536A"/>
    <w:rsid w:val="00E30378"/>
    <w:rsid w:val="00E3279C"/>
    <w:rsid w:val="00E343E7"/>
    <w:rsid w:val="00E42516"/>
    <w:rsid w:val="00E42CE0"/>
    <w:rsid w:val="00E464AA"/>
    <w:rsid w:val="00E5072B"/>
    <w:rsid w:val="00E52E04"/>
    <w:rsid w:val="00E63F3D"/>
    <w:rsid w:val="00E65F83"/>
    <w:rsid w:val="00E715D3"/>
    <w:rsid w:val="00E719D4"/>
    <w:rsid w:val="00E72717"/>
    <w:rsid w:val="00E83A27"/>
    <w:rsid w:val="00E84D06"/>
    <w:rsid w:val="00E907C4"/>
    <w:rsid w:val="00EA146B"/>
    <w:rsid w:val="00EA1E39"/>
    <w:rsid w:val="00EA7C02"/>
    <w:rsid w:val="00EB3421"/>
    <w:rsid w:val="00EC18D1"/>
    <w:rsid w:val="00EC2654"/>
    <w:rsid w:val="00EC3F1D"/>
    <w:rsid w:val="00EC3FDC"/>
    <w:rsid w:val="00EC6C9E"/>
    <w:rsid w:val="00EC7D3D"/>
    <w:rsid w:val="00ED0886"/>
    <w:rsid w:val="00ED17E9"/>
    <w:rsid w:val="00ED3EB8"/>
    <w:rsid w:val="00ED78BD"/>
    <w:rsid w:val="00EE119F"/>
    <w:rsid w:val="00EE1990"/>
    <w:rsid w:val="00EF4102"/>
    <w:rsid w:val="00EF42C4"/>
    <w:rsid w:val="00EF7D1E"/>
    <w:rsid w:val="00F04AA6"/>
    <w:rsid w:val="00F064BE"/>
    <w:rsid w:val="00F10BC0"/>
    <w:rsid w:val="00F161F9"/>
    <w:rsid w:val="00F175A7"/>
    <w:rsid w:val="00F26260"/>
    <w:rsid w:val="00F35549"/>
    <w:rsid w:val="00F6608C"/>
    <w:rsid w:val="00F8224C"/>
    <w:rsid w:val="00F83521"/>
    <w:rsid w:val="00F857FE"/>
    <w:rsid w:val="00FA217F"/>
    <w:rsid w:val="00FA3E10"/>
    <w:rsid w:val="00FB6DAE"/>
    <w:rsid w:val="00FD0EA2"/>
    <w:rsid w:val="00FD45A9"/>
    <w:rsid w:val="00FE6224"/>
    <w:rsid w:val="00FE746B"/>
    <w:rsid w:val="00FF2256"/>
    <w:rsid w:val="07A11FD6"/>
    <w:rsid w:val="09C61EF3"/>
    <w:rsid w:val="0B7E11A1"/>
    <w:rsid w:val="0E4658FC"/>
    <w:rsid w:val="11640D22"/>
    <w:rsid w:val="11E34C48"/>
    <w:rsid w:val="13A37964"/>
    <w:rsid w:val="149E6816"/>
    <w:rsid w:val="15207894"/>
    <w:rsid w:val="19E81345"/>
    <w:rsid w:val="1D4F2F2A"/>
    <w:rsid w:val="1E067C30"/>
    <w:rsid w:val="22EC247C"/>
    <w:rsid w:val="2B4D49CE"/>
    <w:rsid w:val="2BCC4267"/>
    <w:rsid w:val="2F2940D7"/>
    <w:rsid w:val="30C916BD"/>
    <w:rsid w:val="320821AD"/>
    <w:rsid w:val="32795539"/>
    <w:rsid w:val="3EEC6CA2"/>
    <w:rsid w:val="4017467D"/>
    <w:rsid w:val="4181185E"/>
    <w:rsid w:val="42B51B74"/>
    <w:rsid w:val="45A56C56"/>
    <w:rsid w:val="466224C9"/>
    <w:rsid w:val="47D877CC"/>
    <w:rsid w:val="47E078B5"/>
    <w:rsid w:val="4A930B11"/>
    <w:rsid w:val="4BC4078D"/>
    <w:rsid w:val="4C292C21"/>
    <w:rsid w:val="4C6246BC"/>
    <w:rsid w:val="4DB640CD"/>
    <w:rsid w:val="4DEB5F47"/>
    <w:rsid w:val="51957AEB"/>
    <w:rsid w:val="567D3AD3"/>
    <w:rsid w:val="57FE314A"/>
    <w:rsid w:val="58944362"/>
    <w:rsid w:val="5B7E5208"/>
    <w:rsid w:val="5BB0481D"/>
    <w:rsid w:val="5C397840"/>
    <w:rsid w:val="5D2A58D6"/>
    <w:rsid w:val="5FA656B0"/>
    <w:rsid w:val="60B62814"/>
    <w:rsid w:val="69FE7C50"/>
    <w:rsid w:val="6BB8516F"/>
    <w:rsid w:val="6F467459"/>
    <w:rsid w:val="72864253"/>
    <w:rsid w:val="73184C86"/>
    <w:rsid w:val="73BD63CF"/>
    <w:rsid w:val="744A243F"/>
    <w:rsid w:val="755A12E4"/>
    <w:rsid w:val="78021EA8"/>
    <w:rsid w:val="797232A5"/>
    <w:rsid w:val="7D63144A"/>
    <w:rsid w:val="7F2B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tabs>
        <w:tab w:val="left" w:pos="1077"/>
      </w:tabs>
      <w:adjustRightInd w:val="0"/>
      <w:snapToGrid w:val="0"/>
      <w:spacing w:line="360" w:lineRule="auto"/>
      <w:jc w:val="center"/>
      <w:outlineLvl w:val="0"/>
    </w:pPr>
    <w:rPr>
      <w:rFonts w:ascii="宋体" w:hAnsi="宋体" w:eastAsia="黑体" w:cs="宋体"/>
      <w:kern w:val="0"/>
      <w:sz w:val="32"/>
      <w:szCs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9"/>
    <w:qFormat/>
    <w:uiPriority w:val="0"/>
    <w:rPr>
      <w:rFonts w:ascii="宋体" w:hAnsi="Courier New" w:eastAsia="宋体" w:cs="Times New Roman"/>
      <w:szCs w:val="20"/>
    </w:rPr>
  </w:style>
  <w:style w:type="paragraph" w:styleId="4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1">
    <w:name w:val="Hyperlink"/>
    <w:semiHidden/>
    <w:unhideWhenUsed/>
    <w:qFormat/>
    <w:uiPriority w:val="99"/>
    <w:rPr>
      <w:color w:val="0000FF"/>
      <w:u w:val="single"/>
    </w:rPr>
  </w:style>
  <w:style w:type="character" w:customStyle="1" w:styleId="12">
    <w:name w:val="标题 1 Char1"/>
    <w:qFormat/>
    <w:locked/>
    <w:uiPriority w:val="0"/>
    <w:rPr>
      <w:rFonts w:ascii="宋体" w:hAnsi="宋体" w:eastAsia="黑体" w:cs="宋体"/>
      <w:kern w:val="0"/>
      <w:sz w:val="32"/>
      <w:szCs w:val="24"/>
    </w:rPr>
  </w:style>
  <w:style w:type="character" w:customStyle="1" w:styleId="13">
    <w:name w:val="apple-converted-space"/>
    <w:basedOn w:val="10"/>
    <w:qFormat/>
    <w:uiPriority w:val="0"/>
  </w:style>
  <w:style w:type="character" w:customStyle="1" w:styleId="14">
    <w:name w:val="标题 1 Char"/>
    <w:basedOn w:val="10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日期 Char"/>
    <w:basedOn w:val="10"/>
    <w:link w:val="4"/>
    <w:semiHidden/>
    <w:qFormat/>
    <w:uiPriority w:val="99"/>
  </w:style>
  <w:style w:type="character" w:customStyle="1" w:styleId="16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7">
    <w:name w:val="页脚 Char"/>
    <w:basedOn w:val="10"/>
    <w:link w:val="6"/>
    <w:qFormat/>
    <w:uiPriority w:val="99"/>
    <w:rPr>
      <w:sz w:val="18"/>
      <w:szCs w:val="18"/>
    </w:rPr>
  </w:style>
  <w:style w:type="character" w:customStyle="1" w:styleId="18">
    <w:name w:val="批注框文本 Char"/>
    <w:basedOn w:val="10"/>
    <w:link w:val="5"/>
    <w:semiHidden/>
    <w:qFormat/>
    <w:uiPriority w:val="99"/>
    <w:rPr>
      <w:sz w:val="18"/>
      <w:szCs w:val="18"/>
    </w:rPr>
  </w:style>
  <w:style w:type="character" w:customStyle="1" w:styleId="19">
    <w:name w:val="纯文本 Char"/>
    <w:link w:val="3"/>
    <w:qFormat/>
    <w:locked/>
    <w:uiPriority w:val="0"/>
    <w:rPr>
      <w:rFonts w:ascii="宋体" w:hAnsi="Courier New"/>
      <w:kern w:val="2"/>
      <w:sz w:val="21"/>
    </w:rPr>
  </w:style>
  <w:style w:type="character" w:customStyle="1" w:styleId="20">
    <w:name w:val="纯文本 Char1"/>
    <w:basedOn w:val="10"/>
    <w:semiHidden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62C90-9D85-400E-A017-1624BCCBA8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457</Words>
  <Characters>508</Characters>
  <Lines>9</Lines>
  <Paragraphs>2</Paragraphs>
  <TotalTime>41</TotalTime>
  <ScaleCrop>false</ScaleCrop>
  <LinksUpToDate>false</LinksUpToDate>
  <CharactersWithSpaces>519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2022-10-25T05:53:00Z</dcterms:created>
  <dc:creator>钟天佳</dc:creator>
  <cp:lastModifiedBy>严秀叶</cp:lastModifiedBy>
  <cp:lastPrinted>2025-06-18T00:15:00Z</cp:lastPrinted>
  <dcterms:modified xsi:type="dcterms:W3CDTF">2026-03-04T06:30:59Z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eyJoZGlkIjoiZGM2M2Y3ZDJjYzkxZGM2MTMzMmM5NDc1MDNjYjZjYmUiLCJ1c2VySWQiOiI0MzI0MjM1ODEifQ==</vt:lpwstr>
  </property>
  <property fmtid="{D5CDD505-2E9C-101B-9397-08002B2CF9AE}" pid="4" name="ICV">
    <vt:lpwstr>14DBA22A70624F32BFFD1421EC8D64FF_13</vt:lpwstr>
  </property>
</Properties>
</file>